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Prøvetaking av urin for mikrobiologisk undersøking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>Mål:</w:t>
      </w:r>
      <w:r>
        <w:rPr>
          <w:rFonts w:ascii="Times New Roman" w:hAnsi="Times New Roman"/>
        </w:rPr>
        <w:t xml:space="preserve"> Desse prosedyrar skal sikre riktig prøvemateriale, unngå forureining av prøvene og riktig oppbevaring og transport. 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  <w:r w:rsidRPr="0037762D">
        <w:rPr>
          <w:rFonts w:ascii="Times New Roman" w:hAnsi="Times New Roman"/>
          <w:b/>
        </w:rPr>
        <w:t>Omfang:</w:t>
      </w:r>
      <w:r>
        <w:rPr>
          <w:rFonts w:ascii="Times New Roman" w:hAnsi="Times New Roman"/>
        </w:rPr>
        <w:t xml:space="preserve"> Gjeld alle urinprøver som skal sendast til mikrobiologisk undersøking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770035" w:rsidRPr="0037762D" w:rsidRDefault="00770035" w:rsidP="00770035">
      <w:p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 w:rsidRPr="0037762D">
        <w:rPr>
          <w:rFonts w:ascii="Times New Roman" w:hAnsi="Times New Roman"/>
          <w:b/>
        </w:rPr>
        <w:t xml:space="preserve">Ansvar: </w:t>
      </w:r>
      <w:r w:rsidRPr="0037762D">
        <w:rPr>
          <w:rFonts w:ascii="Times New Roman" w:hAnsi="Times New Roman"/>
          <w:color w:val="FF0000"/>
        </w:rPr>
        <w:t>Institusjon</w:t>
      </w:r>
      <w:r>
        <w:rPr>
          <w:rFonts w:ascii="Times New Roman" w:hAnsi="Times New Roman"/>
          <w:color w:val="FF0000"/>
        </w:rPr>
        <w:t>s</w:t>
      </w:r>
      <w:r w:rsidRPr="0037762D">
        <w:rPr>
          <w:rFonts w:ascii="Times New Roman" w:hAnsi="Times New Roman"/>
          <w:color w:val="FF0000"/>
        </w:rPr>
        <w:t>leiar har ansvar for at nødvendig utstyr finnast</w:t>
      </w:r>
    </w:p>
    <w:p w:rsidR="00770035" w:rsidRPr="00087997" w:rsidRDefault="00770035" w:rsidP="00770035">
      <w:pPr>
        <w:tabs>
          <w:tab w:val="left" w:pos="-720"/>
        </w:tabs>
        <w:suppressAutoHyphens/>
        <w:rPr>
          <w:rFonts w:ascii="Times New Roman" w:hAnsi="Times New Roman"/>
          <w:color w:val="FF0000"/>
          <w:lang w:val="nb-NO"/>
        </w:rPr>
      </w:pPr>
      <w:r w:rsidRPr="00087997">
        <w:rPr>
          <w:rFonts w:ascii="Times New Roman" w:hAnsi="Times New Roman"/>
          <w:color w:val="FF0000"/>
          <w:lang w:val="nb-NO"/>
        </w:rPr>
        <w:t xml:space="preserve">Pleiepersonell som </w:t>
      </w:r>
      <w:proofErr w:type="gramStart"/>
      <w:r w:rsidRPr="00087997">
        <w:rPr>
          <w:rFonts w:ascii="Times New Roman" w:hAnsi="Times New Roman"/>
          <w:color w:val="FF0000"/>
          <w:lang w:val="nb-NO"/>
        </w:rPr>
        <w:t>ta</w:t>
      </w:r>
      <w:proofErr w:type="gramEnd"/>
      <w:r w:rsidRPr="00087997">
        <w:rPr>
          <w:rFonts w:ascii="Times New Roman" w:hAnsi="Times New Roman"/>
          <w:color w:val="FF0000"/>
          <w:lang w:val="nb-NO"/>
        </w:rPr>
        <w:t xml:space="preserve"> prøvene har ansvar for at prosedyren blir </w:t>
      </w:r>
      <w:proofErr w:type="spellStart"/>
      <w:r w:rsidRPr="00087997">
        <w:rPr>
          <w:rFonts w:ascii="Times New Roman" w:hAnsi="Times New Roman"/>
          <w:color w:val="FF0000"/>
          <w:lang w:val="nb-NO"/>
        </w:rPr>
        <w:t>følgt</w:t>
      </w:r>
      <w:proofErr w:type="spellEnd"/>
    </w:p>
    <w:p w:rsidR="00770035" w:rsidRPr="00087997" w:rsidRDefault="00770035" w:rsidP="00770035">
      <w:pPr>
        <w:tabs>
          <w:tab w:val="left" w:pos="-720"/>
        </w:tabs>
        <w:suppressAutoHyphens/>
        <w:rPr>
          <w:rFonts w:ascii="Times New Roman" w:hAnsi="Times New Roman"/>
          <w:color w:val="FF0000"/>
          <w:lang w:val="nb-NO"/>
        </w:rPr>
      </w:pPr>
    </w:p>
    <w:p w:rsidR="00770035" w:rsidRDefault="00770035" w:rsidP="00770035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Indikasjon:</w:t>
      </w:r>
    </w:p>
    <w:p w:rsidR="00770035" w:rsidRDefault="00770035" w:rsidP="00770035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UVI hos:</w:t>
      </w:r>
    </w:p>
    <w:p w:rsidR="00770035" w:rsidRDefault="00770035" w:rsidP="00770035">
      <w:pPr>
        <w:numPr>
          <w:ilvl w:val="0"/>
          <w:numId w:val="1"/>
        </w:numPr>
        <w:tabs>
          <w:tab w:val="clear" w:pos="360"/>
          <w:tab w:val="left" w:pos="-720"/>
          <w:tab w:val="num" w:pos="72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Menn</w:t>
      </w:r>
    </w:p>
    <w:p w:rsidR="00770035" w:rsidRDefault="00770035" w:rsidP="00770035">
      <w:pPr>
        <w:numPr>
          <w:ilvl w:val="0"/>
          <w:numId w:val="1"/>
        </w:numPr>
        <w:tabs>
          <w:tab w:val="clear" w:pos="360"/>
          <w:tab w:val="left" w:pos="-720"/>
          <w:tab w:val="num" w:pos="72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Stadig residiv ( pas må ha feber)</w:t>
      </w:r>
    </w:p>
    <w:p w:rsidR="00770035" w:rsidRDefault="00770035" w:rsidP="00770035">
      <w:pPr>
        <w:numPr>
          <w:ilvl w:val="0"/>
          <w:numId w:val="1"/>
        </w:numPr>
        <w:tabs>
          <w:tab w:val="clear" w:pos="360"/>
          <w:tab w:val="left" w:pos="-720"/>
          <w:tab w:val="num" w:pos="72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Kateterpasientar ( med kliniske teken på UVI)</w:t>
      </w:r>
    </w:p>
    <w:p w:rsidR="00770035" w:rsidRDefault="00770035" w:rsidP="00770035">
      <w:pPr>
        <w:numPr>
          <w:ilvl w:val="0"/>
          <w:numId w:val="1"/>
        </w:numPr>
        <w:tabs>
          <w:tab w:val="clear" w:pos="360"/>
          <w:tab w:val="left" w:pos="-720"/>
          <w:tab w:val="num" w:pos="72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Diabetikarar</w:t>
      </w:r>
    </w:p>
    <w:p w:rsidR="00770035" w:rsidRDefault="00770035" w:rsidP="00770035">
      <w:pPr>
        <w:numPr>
          <w:ilvl w:val="0"/>
          <w:numId w:val="1"/>
        </w:numPr>
        <w:tabs>
          <w:tab w:val="clear" w:pos="360"/>
          <w:tab w:val="left" w:pos="-720"/>
          <w:tab w:val="num" w:pos="72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 øvre urinvegar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Utstyr: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 w:rsidRPr="00BA3ADF">
        <w:rPr>
          <w:rFonts w:ascii="Times New Roman" w:hAnsi="Times New Roman"/>
          <w:color w:val="FF0000"/>
        </w:rPr>
        <w:t xml:space="preserve">Fabrikkreint prøveglas </w:t>
      </w:r>
      <w:r>
        <w:rPr>
          <w:rFonts w:ascii="Times New Roman" w:hAnsi="Times New Roman"/>
          <w:color w:val="FF0000"/>
        </w:rPr>
        <w:t>og</w:t>
      </w:r>
      <w:r w:rsidRPr="00BA3ADF">
        <w:rPr>
          <w:rFonts w:ascii="Times New Roman" w:hAnsi="Times New Roman"/>
          <w:color w:val="FF0000"/>
        </w:rPr>
        <w:t xml:space="preserve"> glas tilsett borsyre</w:t>
      </w:r>
    </w:p>
    <w:p w:rsidR="00770035" w:rsidRPr="00BA3ADF" w:rsidRDefault="00770035" w:rsidP="00770035">
      <w:p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Dyppekultur ( sjå rettleiar som følgjar med utstyre)</w:t>
      </w:r>
    </w:p>
    <w:p w:rsidR="00770035" w:rsidRPr="00BA3ADF" w:rsidRDefault="00770035" w:rsidP="00770035">
      <w:p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 w:rsidRPr="00BA3ADF">
        <w:rPr>
          <w:rFonts w:ascii="Times New Roman" w:hAnsi="Times New Roman"/>
          <w:color w:val="FF0000"/>
        </w:rPr>
        <w:t>Spesialsprøyter til prøvetaking ved permanente kateter eller vanleg sprøyte og kanyle</w:t>
      </w:r>
    </w:p>
    <w:p w:rsidR="00770035" w:rsidRPr="00BA3ADF" w:rsidRDefault="00770035" w:rsidP="00770035">
      <w:p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 w:rsidRPr="00BA3ADF">
        <w:rPr>
          <w:rFonts w:ascii="Times New Roman" w:hAnsi="Times New Roman"/>
          <w:color w:val="FF0000"/>
        </w:rPr>
        <w:t>Rekvisisjon</w:t>
      </w:r>
      <w:r>
        <w:rPr>
          <w:rFonts w:ascii="Times New Roman" w:hAnsi="Times New Roman"/>
          <w:color w:val="FF0000"/>
        </w:rPr>
        <w:t>,</w:t>
      </w:r>
      <w:r w:rsidRPr="00BA3ADF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t</w:t>
      </w:r>
      <w:r w:rsidRPr="00BA3ADF">
        <w:rPr>
          <w:rFonts w:ascii="Times New Roman" w:hAnsi="Times New Roman"/>
          <w:color w:val="FF0000"/>
        </w:rPr>
        <w:t>ransporthylse og konvolutt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5F0FCA">
        <w:rPr>
          <w:rFonts w:ascii="Times New Roman" w:hAnsi="Times New Roman"/>
          <w:b/>
        </w:rPr>
        <w:t>Personalet</w:t>
      </w:r>
      <w:r>
        <w:rPr>
          <w:rFonts w:ascii="Times New Roman" w:hAnsi="Times New Roman"/>
          <w:b/>
        </w:rPr>
        <w:t>:</w:t>
      </w:r>
    </w:p>
    <w:p w:rsidR="00770035" w:rsidRDefault="00770035" w:rsidP="00770035">
      <w:pPr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5F0FCA">
        <w:rPr>
          <w:rFonts w:ascii="Times New Roman" w:hAnsi="Times New Roman"/>
        </w:rPr>
        <w:t>andhygiene</w:t>
      </w:r>
    </w:p>
    <w:p w:rsidR="00770035" w:rsidRDefault="00770035" w:rsidP="00770035">
      <w:pPr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Hanskar</w:t>
      </w:r>
    </w:p>
    <w:p w:rsidR="00770035" w:rsidRPr="005F0FCA" w:rsidRDefault="00770035" w:rsidP="00770035">
      <w:pPr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Stellefrakk/plastforkle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70035" w:rsidRDefault="00770035" w:rsidP="00770035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Framgangsmåte ved</w:t>
      </w:r>
      <w:r w:rsidRPr="001656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spontant latt urin:</w:t>
      </w:r>
    </w:p>
    <w:p w:rsidR="00770035" w:rsidRDefault="00770035" w:rsidP="00770035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Helst morgonurin eller 2 timar etter siste vasslating og helst midtstrømsurin</w:t>
      </w:r>
    </w:p>
    <w:p w:rsidR="00770035" w:rsidRDefault="00770035" w:rsidP="00770035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Kvinner som er seng</w:t>
      </w:r>
      <w:smartTag w:uri="urn:schemas-microsoft-com:office:smarttags" w:element="PersonName">
        <w:r>
          <w:rPr>
            <w:rFonts w:ascii="Times New Roman" w:hAnsi="Times New Roman"/>
          </w:rPr>
          <w:t>eli</w:t>
        </w:r>
      </w:smartTag>
      <w:r>
        <w:rPr>
          <w:rFonts w:ascii="Times New Roman" w:hAnsi="Times New Roman"/>
        </w:rPr>
        <w:t xml:space="preserve">ggande og/eller </w:t>
      </w:r>
      <w:proofErr w:type="spellStart"/>
      <w:r>
        <w:rPr>
          <w:rFonts w:ascii="Times New Roman" w:hAnsi="Times New Roman"/>
        </w:rPr>
        <w:t>inkontinente</w:t>
      </w:r>
      <w:proofErr w:type="spellEnd"/>
      <w:r>
        <w:rPr>
          <w:rFonts w:ascii="Times New Roman" w:hAnsi="Times New Roman"/>
        </w:rPr>
        <w:t>:</w:t>
      </w:r>
    </w:p>
    <w:p w:rsidR="00770035" w:rsidRDefault="00770035" w:rsidP="00770035">
      <w:pPr>
        <w:numPr>
          <w:ilvl w:val="2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Vanleg intimstell</w:t>
      </w:r>
    </w:p>
    <w:p w:rsidR="00770035" w:rsidRDefault="00770035" w:rsidP="00770035">
      <w:pPr>
        <w:numPr>
          <w:ilvl w:val="2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Deretter vaskast det med </w:t>
      </w:r>
      <w:proofErr w:type="spellStart"/>
      <w:r>
        <w:rPr>
          <w:rFonts w:ascii="Times New Roman" w:hAnsi="Times New Roman"/>
        </w:rPr>
        <w:t>bommulsdott</w:t>
      </w:r>
      <w:proofErr w:type="spellEnd"/>
      <w:r>
        <w:rPr>
          <w:rFonts w:ascii="Times New Roman" w:hAnsi="Times New Roman"/>
        </w:rPr>
        <w:t xml:space="preserve">  med reint vatn </w:t>
      </w:r>
      <w:proofErr w:type="spellStart"/>
      <w:r>
        <w:rPr>
          <w:rFonts w:ascii="Times New Roman" w:hAnsi="Times New Roman"/>
        </w:rPr>
        <w:t>forfra</w:t>
      </w:r>
      <w:proofErr w:type="spellEnd"/>
      <w:r>
        <w:rPr>
          <w:rFonts w:ascii="Times New Roman" w:hAnsi="Times New Roman"/>
        </w:rPr>
        <w:t xml:space="preserve"> og bakover</w:t>
      </w:r>
    </w:p>
    <w:p w:rsidR="00770035" w:rsidRDefault="00770035" w:rsidP="00770035">
      <w:pPr>
        <w:numPr>
          <w:ilvl w:val="2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Skilje kjønnsleppene før prøven takast</w:t>
      </w:r>
    </w:p>
    <w:p w:rsidR="00770035" w:rsidRDefault="00770035" w:rsidP="00770035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Menn som er seng</w:t>
      </w:r>
      <w:smartTag w:uri="urn:schemas-microsoft-com:office:smarttags" w:element="PersonName">
        <w:r>
          <w:rPr>
            <w:rFonts w:ascii="Times New Roman" w:hAnsi="Times New Roman"/>
          </w:rPr>
          <w:t>eli</w:t>
        </w:r>
      </w:smartTag>
      <w:r>
        <w:rPr>
          <w:rFonts w:ascii="Times New Roman" w:hAnsi="Times New Roman"/>
        </w:rPr>
        <w:t xml:space="preserve">ggande og/eller </w:t>
      </w:r>
      <w:proofErr w:type="spellStart"/>
      <w:r>
        <w:rPr>
          <w:rFonts w:ascii="Times New Roman" w:hAnsi="Times New Roman"/>
        </w:rPr>
        <w:t>inkontinente</w:t>
      </w:r>
      <w:proofErr w:type="spellEnd"/>
    </w:p>
    <w:p w:rsidR="00770035" w:rsidRDefault="00770035" w:rsidP="00770035">
      <w:pPr>
        <w:numPr>
          <w:ilvl w:val="2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Vanleg intimstell</w:t>
      </w:r>
    </w:p>
    <w:p w:rsidR="00770035" w:rsidRDefault="00770035" w:rsidP="00770035">
      <w:pPr>
        <w:numPr>
          <w:ilvl w:val="2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Trekk forhuda tilbake før prøven takast</w:t>
      </w:r>
    </w:p>
    <w:p w:rsidR="00770035" w:rsidRDefault="00770035" w:rsidP="00770035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Prøven takast om mogleg som </w:t>
      </w:r>
      <w:proofErr w:type="spellStart"/>
      <w:r>
        <w:rPr>
          <w:rFonts w:ascii="Times New Roman" w:hAnsi="Times New Roman"/>
        </w:rPr>
        <w:t>midstrømmsurin</w:t>
      </w:r>
      <w:proofErr w:type="spellEnd"/>
      <w:r>
        <w:rPr>
          <w:rFonts w:ascii="Times New Roman" w:hAnsi="Times New Roman"/>
        </w:rPr>
        <w:t xml:space="preserve"> rett i det fabrikkreine glaset</w:t>
      </w:r>
    </w:p>
    <w:p w:rsidR="00770035" w:rsidRDefault="00770035" w:rsidP="00770035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 ikkje dette mogleg  og det må brukast bekken/urinflaske så skal bekkenet/urinflaska være desinfisert i bekkenspylar rett før </w:t>
      </w:r>
      <w:proofErr w:type="spellStart"/>
      <w:r>
        <w:rPr>
          <w:rFonts w:ascii="Times New Roman" w:hAnsi="Times New Roman"/>
        </w:rPr>
        <w:t>prøvetakinga</w:t>
      </w:r>
      <w:proofErr w:type="spellEnd"/>
      <w:r>
        <w:rPr>
          <w:rFonts w:ascii="Times New Roman" w:hAnsi="Times New Roman"/>
        </w:rPr>
        <w:t xml:space="preserve"> tek til.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Framgangsmåte ved permanent kateter og </w:t>
      </w:r>
      <w:proofErr w:type="spellStart"/>
      <w:r>
        <w:rPr>
          <w:rFonts w:ascii="Times New Roman" w:hAnsi="Times New Roman"/>
          <w:b/>
        </w:rPr>
        <w:t>suprapubisk</w:t>
      </w:r>
      <w:proofErr w:type="spellEnd"/>
      <w:r>
        <w:rPr>
          <w:rFonts w:ascii="Times New Roman" w:hAnsi="Times New Roman"/>
          <w:b/>
        </w:rPr>
        <w:t xml:space="preserve"> kateter:</w:t>
      </w:r>
    </w:p>
    <w:p w:rsidR="00770035" w:rsidRDefault="00770035" w:rsidP="00770035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Steng av kateteret i </w:t>
      </w:r>
      <w:proofErr w:type="spellStart"/>
      <w:r>
        <w:rPr>
          <w:rFonts w:ascii="Times New Roman" w:hAnsi="Times New Roman"/>
        </w:rPr>
        <w:t>ca</w:t>
      </w:r>
      <w:proofErr w:type="spellEnd"/>
      <w:r>
        <w:rPr>
          <w:rFonts w:ascii="Times New Roman" w:hAnsi="Times New Roman"/>
        </w:rPr>
        <w:t xml:space="preserve"> 2 timar</w:t>
      </w:r>
    </w:p>
    <w:p w:rsidR="00770035" w:rsidRDefault="00770035" w:rsidP="00770035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Ikkje kopl frå posen</w:t>
      </w:r>
    </w:p>
    <w:p w:rsidR="00770035" w:rsidRDefault="00770035" w:rsidP="00770035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Vask kateteret utvendig ovanfor koplinga til posen med Klorhexidin 5mg/ml</w:t>
      </w:r>
    </w:p>
    <w:p w:rsidR="00770035" w:rsidRPr="00EC0AAB" w:rsidRDefault="00770035" w:rsidP="00770035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Stikk med sprøyt</w:t>
      </w:r>
      <w:r w:rsidR="00087997">
        <w:rPr>
          <w:rFonts w:ascii="Times New Roman" w:hAnsi="Times New Roman"/>
        </w:rPr>
        <w:t>e og nål gjennom kateterslangen(helst spesialsprøyte, grøn med borsyre)</w:t>
      </w:r>
    </w:p>
    <w:p w:rsidR="00770035" w:rsidRDefault="00770035" w:rsidP="00770035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Opne klemma og la det renne litt urin i posen før du trekker opp urin i sprøyta</w:t>
      </w:r>
    </w:p>
    <w:p w:rsidR="00770035" w:rsidRDefault="00087997" w:rsidP="00770035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Send spesialsprøyte(grøn med borsyre)eller sprøyt</w:t>
      </w:r>
      <w:r w:rsidR="00770035">
        <w:rPr>
          <w:rFonts w:ascii="Times New Roman" w:hAnsi="Times New Roman"/>
        </w:rPr>
        <w:t xml:space="preserve"> urinen over i prøveglas</w:t>
      </w:r>
      <w:r>
        <w:rPr>
          <w:rFonts w:ascii="Times New Roman" w:hAnsi="Times New Roman"/>
        </w:rPr>
        <w:t xml:space="preserve"> med borsyre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Framgangsmåte ved </w:t>
      </w:r>
      <w:proofErr w:type="spellStart"/>
      <w:r>
        <w:rPr>
          <w:rFonts w:ascii="Times New Roman" w:hAnsi="Times New Roman"/>
          <w:b/>
        </w:rPr>
        <w:t>eingangs</w:t>
      </w:r>
      <w:proofErr w:type="spellEnd"/>
      <w:r>
        <w:rPr>
          <w:rFonts w:ascii="Times New Roman" w:hAnsi="Times New Roman"/>
          <w:b/>
        </w:rPr>
        <w:t xml:space="preserve"> kateterprøve, gjeld og for pasientar som brukar </w:t>
      </w:r>
      <w:proofErr w:type="spellStart"/>
      <w:r>
        <w:rPr>
          <w:rFonts w:ascii="Times New Roman" w:hAnsi="Times New Roman"/>
          <w:b/>
        </w:rPr>
        <w:t>intermitterande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kateterisering</w:t>
      </w:r>
      <w:proofErr w:type="spellEnd"/>
      <w:r>
        <w:rPr>
          <w:rFonts w:ascii="Times New Roman" w:hAnsi="Times New Roman"/>
          <w:b/>
        </w:rPr>
        <w:t>:</w:t>
      </w:r>
    </w:p>
    <w:p w:rsidR="00770035" w:rsidRDefault="00770035" w:rsidP="00770035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D74A1">
        <w:rPr>
          <w:rFonts w:ascii="Times New Roman" w:hAnsi="Times New Roman"/>
        </w:rPr>
        <w:t xml:space="preserve">Vask </w:t>
      </w:r>
      <w:proofErr w:type="spellStart"/>
      <w:r w:rsidRPr="001D74A1">
        <w:rPr>
          <w:rFonts w:ascii="Times New Roman" w:hAnsi="Times New Roman"/>
        </w:rPr>
        <w:t>urethralåpningen</w:t>
      </w:r>
      <w:proofErr w:type="spellEnd"/>
      <w:r w:rsidRPr="001D74A1">
        <w:rPr>
          <w:rFonts w:ascii="Times New Roman" w:hAnsi="Times New Roman"/>
        </w:rPr>
        <w:t xml:space="preserve"> med vann</w:t>
      </w:r>
    </w:p>
    <w:p w:rsidR="00770035" w:rsidRDefault="00770035" w:rsidP="00770035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Før inn katetret</w:t>
      </w:r>
    </w:p>
    <w:p w:rsidR="00770035" w:rsidRDefault="00770035" w:rsidP="00770035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La det renne litt urin i pussbekkenet før kateterurinen samlast i prøveglaset</w:t>
      </w:r>
    </w:p>
    <w:p w:rsidR="00770035" w:rsidRPr="001D74A1" w:rsidRDefault="00770035" w:rsidP="00770035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Tøm blæra og trekk ut kateteret</w:t>
      </w:r>
    </w:p>
    <w:p w:rsidR="00770035" w:rsidRPr="008046B4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70035" w:rsidRPr="005F0FCA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5F0FCA">
        <w:rPr>
          <w:rFonts w:ascii="Times New Roman" w:hAnsi="Times New Roman"/>
          <w:b/>
        </w:rPr>
        <w:t>Handtering</w:t>
      </w:r>
      <w:r>
        <w:rPr>
          <w:rFonts w:ascii="Times New Roman" w:hAnsi="Times New Roman"/>
          <w:b/>
        </w:rPr>
        <w:t>, oppbevaring og transport</w:t>
      </w:r>
      <w:r w:rsidRPr="005F0FCA">
        <w:rPr>
          <w:rFonts w:ascii="Times New Roman" w:hAnsi="Times New Roman"/>
          <w:b/>
        </w:rPr>
        <w:t xml:space="preserve"> av </w:t>
      </w:r>
      <w:r>
        <w:rPr>
          <w:rFonts w:ascii="Times New Roman" w:hAnsi="Times New Roman"/>
          <w:b/>
        </w:rPr>
        <w:t>prøver:</w:t>
      </w:r>
    </w:p>
    <w:p w:rsidR="00770035" w:rsidRDefault="00770035" w:rsidP="00770035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Ved bruk av </w:t>
      </w:r>
      <w:proofErr w:type="spellStart"/>
      <w:r>
        <w:rPr>
          <w:rFonts w:ascii="Times New Roman" w:hAnsi="Times New Roman"/>
        </w:rPr>
        <w:t>uristix</w:t>
      </w:r>
      <w:proofErr w:type="spellEnd"/>
      <w:r>
        <w:rPr>
          <w:rFonts w:ascii="Times New Roman" w:hAnsi="Times New Roman"/>
        </w:rPr>
        <w:t xml:space="preserve"> så skal den ikkje dyppast i den urin som skal sendast til mikrobiologisk undersøking</w:t>
      </w:r>
    </w:p>
    <w:p w:rsidR="00770035" w:rsidRDefault="00770035" w:rsidP="00770035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Prøvar som er på glas utan borsyre og utan kjøling har ein haldbarheit på 2 timar før utsåing ved mikrobiologisk </w:t>
      </w:r>
      <w:proofErr w:type="spellStart"/>
      <w:r>
        <w:rPr>
          <w:rFonts w:ascii="Times New Roman" w:hAnsi="Times New Roman"/>
        </w:rPr>
        <w:t>avd</w:t>
      </w:r>
      <w:proofErr w:type="spellEnd"/>
      <w:r>
        <w:rPr>
          <w:rFonts w:ascii="Times New Roman" w:hAnsi="Times New Roman"/>
        </w:rPr>
        <w:t xml:space="preserve">. </w:t>
      </w:r>
    </w:p>
    <w:p w:rsidR="00770035" w:rsidRDefault="00BC6F45" w:rsidP="00770035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Prøvar som oppbevarast kjø</w:t>
      </w:r>
      <w:r w:rsidR="00770035">
        <w:rPr>
          <w:rFonts w:ascii="Times New Roman" w:hAnsi="Times New Roman"/>
        </w:rPr>
        <w:t>leg har ein haldbarheit på inntil 48 timar</w:t>
      </w:r>
      <w:r w:rsidR="00770035" w:rsidRPr="001D5D6A">
        <w:rPr>
          <w:rFonts w:ascii="Times New Roman" w:hAnsi="Times New Roman"/>
        </w:rPr>
        <w:t xml:space="preserve"> </w:t>
      </w:r>
      <w:r w:rsidR="00770035">
        <w:rPr>
          <w:rFonts w:ascii="Times New Roman" w:hAnsi="Times New Roman"/>
        </w:rPr>
        <w:t xml:space="preserve">før utsåing ved mikrobiologisk </w:t>
      </w:r>
      <w:proofErr w:type="spellStart"/>
      <w:r w:rsidR="00770035">
        <w:rPr>
          <w:rFonts w:ascii="Times New Roman" w:hAnsi="Times New Roman"/>
        </w:rPr>
        <w:t>avd</w:t>
      </w:r>
      <w:proofErr w:type="spellEnd"/>
      <w:r w:rsidR="00770035">
        <w:rPr>
          <w:rFonts w:ascii="Times New Roman" w:hAnsi="Times New Roman"/>
        </w:rPr>
        <w:t xml:space="preserve">. 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70035" w:rsidRPr="001D5D6A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1D5D6A">
        <w:rPr>
          <w:rFonts w:ascii="Times New Roman" w:hAnsi="Times New Roman"/>
          <w:b/>
        </w:rPr>
        <w:t>Det beste resultatet får ein ved bruk av prøveglas med borsyre.</w:t>
      </w:r>
    </w:p>
    <w:p w:rsidR="00770035" w:rsidRPr="000F0100" w:rsidRDefault="00770035" w:rsidP="00770035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Prøvglaset</w:t>
      </w:r>
      <w:proofErr w:type="spellEnd"/>
      <w:r>
        <w:rPr>
          <w:rFonts w:ascii="Times New Roman" w:hAnsi="Times New Roman"/>
        </w:rPr>
        <w:t xml:space="preserve"> med borsyre må fyllast heilt opp til merket</w:t>
      </w:r>
    </w:p>
    <w:p w:rsidR="00770035" w:rsidRPr="000F0100" w:rsidRDefault="00770035" w:rsidP="00770035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</w:rPr>
        <w:t>Held seg uendra i 1 - 2 døgn</w:t>
      </w:r>
    </w:p>
    <w:p w:rsidR="00770035" w:rsidRPr="000F0100" w:rsidRDefault="00770035" w:rsidP="00770035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Dersom tida frå prøven er tatt til den er på mikrobiologisk </w:t>
      </w:r>
      <w:proofErr w:type="spellStart"/>
      <w:r>
        <w:rPr>
          <w:rFonts w:ascii="Times New Roman" w:hAnsi="Times New Roman"/>
        </w:rPr>
        <w:t>avd</w:t>
      </w:r>
      <w:proofErr w:type="spellEnd"/>
      <w:r>
        <w:rPr>
          <w:rFonts w:ascii="Times New Roman" w:hAnsi="Times New Roman"/>
        </w:rPr>
        <w:t>. er meir enn 2 døgn bør ein vurdera dyppekultur.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Bruk av dyppekultur, sjå brukar rettleiar som føljar med utstyret.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Vi tilrår at urinen etter prøvetaking skal fordelast i to prøveglas, eit med borsyre som skal eventuelt sendast til mikrobiologisk </w:t>
      </w:r>
      <w:proofErr w:type="spellStart"/>
      <w:r>
        <w:rPr>
          <w:rFonts w:ascii="Times New Roman" w:hAnsi="Times New Roman"/>
        </w:rPr>
        <w:t>avd</w:t>
      </w:r>
      <w:proofErr w:type="spellEnd"/>
      <w:r>
        <w:rPr>
          <w:rFonts w:ascii="Times New Roman" w:hAnsi="Times New Roman"/>
        </w:rPr>
        <w:t xml:space="preserve">. og eit for </w:t>
      </w:r>
      <w:proofErr w:type="spellStart"/>
      <w:r>
        <w:rPr>
          <w:rFonts w:ascii="Times New Roman" w:hAnsi="Times New Roman"/>
        </w:rPr>
        <w:t>stiks</w:t>
      </w:r>
      <w:proofErr w:type="spellEnd"/>
      <w:r>
        <w:rPr>
          <w:rFonts w:ascii="Times New Roman" w:hAnsi="Times New Roman"/>
        </w:rPr>
        <w:t xml:space="preserve"> og andre undersøkingar.</w:t>
      </w: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770035" w:rsidRDefault="00770035" w:rsidP="007700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882DEF" w:rsidRDefault="00882DEF" w:rsidP="00882DEF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Referanse:</w:t>
      </w:r>
    </w:p>
    <w:p w:rsidR="00882DEF" w:rsidRPr="00882DEF" w:rsidRDefault="00882DEF" w:rsidP="00882DEF">
      <w:pPr>
        <w:tabs>
          <w:tab w:val="left" w:pos="-720"/>
        </w:tabs>
        <w:suppressAutoHyphens/>
        <w:rPr>
          <w:rFonts w:ascii="Times New Roman" w:hAnsi="Times New Roman"/>
        </w:rPr>
      </w:pPr>
      <w:r w:rsidRPr="00882DEF">
        <w:rPr>
          <w:rFonts w:ascii="Times New Roman" w:hAnsi="Times New Roman"/>
        </w:rPr>
        <w:t xml:space="preserve">Smittevern 21. Førebygging av kateterassosierte urinvegsinfeksjonar. Nasjonal </w:t>
      </w:r>
      <w:proofErr w:type="spellStart"/>
      <w:r w:rsidRPr="00882DEF">
        <w:rPr>
          <w:rFonts w:ascii="Times New Roman" w:hAnsi="Times New Roman"/>
        </w:rPr>
        <w:t>veileder</w:t>
      </w:r>
      <w:proofErr w:type="spellEnd"/>
      <w:r w:rsidRPr="00882DEF">
        <w:rPr>
          <w:rFonts w:ascii="Times New Roman" w:hAnsi="Times New Roman"/>
        </w:rPr>
        <w:t xml:space="preserve">. 2013 FHI. </w:t>
      </w:r>
      <w:hyperlink r:id="rId6" w:history="1">
        <w:r w:rsidRPr="00882DEF">
          <w:rPr>
            <w:rStyle w:val="Hyperkobling"/>
            <w:rFonts w:ascii="Times New Roman" w:hAnsi="Times New Roman"/>
          </w:rPr>
          <w:t>www.fhi.no</w:t>
        </w:r>
      </w:hyperlink>
    </w:p>
    <w:p w:rsidR="005F5BC5" w:rsidRPr="00882DEF" w:rsidRDefault="005F5BC5">
      <w:pPr>
        <w:rPr>
          <w:rFonts w:ascii="Times New Roman" w:hAnsi="Times New Roman"/>
        </w:rPr>
      </w:pPr>
    </w:p>
    <w:p w:rsidR="00882DEF" w:rsidRPr="00882DEF" w:rsidRDefault="00882DEF">
      <w:pPr>
        <w:rPr>
          <w:rFonts w:ascii="Times New Roman" w:hAnsi="Times New Roman"/>
        </w:rPr>
      </w:pPr>
      <w:r w:rsidRPr="00882DEF">
        <w:rPr>
          <w:rFonts w:ascii="Times New Roman" w:hAnsi="Times New Roman"/>
        </w:rPr>
        <w:t>Prosedyre</w:t>
      </w:r>
      <w:r>
        <w:rPr>
          <w:rFonts w:ascii="Times New Roman" w:hAnsi="Times New Roman"/>
        </w:rPr>
        <w:t xml:space="preserve"> Helse Førde. Mikrobiologisk avdeling. Reidar Hjetland, overlege.</w:t>
      </w:r>
      <w:bookmarkStart w:id="0" w:name="_GoBack"/>
      <w:bookmarkEnd w:id="0"/>
    </w:p>
    <w:sectPr w:rsidR="00882DEF" w:rsidRPr="00882DEF" w:rsidSect="00EC0AAB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CA4"/>
    <w:multiLevelType w:val="hybridMultilevel"/>
    <w:tmpl w:val="344CC640"/>
    <w:lvl w:ilvl="0" w:tplc="246836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0346AE"/>
    <w:multiLevelType w:val="hybridMultilevel"/>
    <w:tmpl w:val="82C2B3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7E77914"/>
    <w:multiLevelType w:val="hybridMultilevel"/>
    <w:tmpl w:val="D7DA7F5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7493D73"/>
    <w:multiLevelType w:val="hybridMultilevel"/>
    <w:tmpl w:val="5110610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8E37C6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B4431D9"/>
    <w:multiLevelType w:val="hybridMultilevel"/>
    <w:tmpl w:val="1F90589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35"/>
    <w:rsid w:val="00071C4A"/>
    <w:rsid w:val="00087997"/>
    <w:rsid w:val="005F5BC5"/>
    <w:rsid w:val="00770035"/>
    <w:rsid w:val="007D2342"/>
    <w:rsid w:val="00882DEF"/>
    <w:rsid w:val="00B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3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770035"/>
    <w:rPr>
      <w:b/>
    </w:rPr>
  </w:style>
  <w:style w:type="character" w:styleId="Hyperkobling">
    <w:name w:val="Hyperlink"/>
    <w:basedOn w:val="Standardskriftforavsnitt"/>
    <w:uiPriority w:val="99"/>
    <w:semiHidden/>
    <w:unhideWhenUsed/>
    <w:rsid w:val="00882D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3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770035"/>
    <w:rPr>
      <w:b/>
    </w:rPr>
  </w:style>
  <w:style w:type="character" w:styleId="Hyperkobling">
    <w:name w:val="Hyperlink"/>
    <w:basedOn w:val="Standardskriftforavsnitt"/>
    <w:uiPriority w:val="99"/>
    <w:semiHidden/>
    <w:unhideWhenUsed/>
    <w:rsid w:val="00882D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i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C33E0D92.dotm</Template>
  <TotalTime>12</TotalTime>
  <Pages>2</Pages>
  <Words>520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6</cp:revision>
  <dcterms:created xsi:type="dcterms:W3CDTF">2013-05-20T07:34:00Z</dcterms:created>
  <dcterms:modified xsi:type="dcterms:W3CDTF">2017-03-15T16:41:00Z</dcterms:modified>
</cp:coreProperties>
</file>